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87" w:rsidRP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487">
        <w:rPr>
          <w:rFonts w:ascii="Times New Roman" w:hAnsi="Times New Roman" w:cs="Times New Roman"/>
          <w:bCs/>
          <w:sz w:val="24"/>
          <w:szCs w:val="24"/>
        </w:rPr>
        <w:t>Докторанты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392487">
        <w:rPr>
          <w:rFonts w:ascii="Times New Roman" w:hAnsi="Times New Roman" w:cs="Times New Roman"/>
          <w:sz w:val="24"/>
          <w:szCs w:val="24"/>
        </w:rPr>
        <w:t>6</w:t>
      </w:r>
      <w:r w:rsidRPr="003924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487">
        <w:rPr>
          <w:rFonts w:ascii="Times New Roman" w:hAnsi="Times New Roman" w:cs="Times New Roman"/>
          <w:sz w:val="24"/>
          <w:szCs w:val="24"/>
        </w:rPr>
        <w:t>050600-«Экономика»</w:t>
      </w:r>
      <w:r w:rsidR="00FD544F">
        <w:rPr>
          <w:rFonts w:ascii="Times New Roman" w:hAnsi="Times New Roman" w:cs="Times New Roman"/>
          <w:sz w:val="24"/>
          <w:szCs w:val="24"/>
        </w:rPr>
        <w:t xml:space="preserve"> (март-июнь 2019 г.)</w:t>
      </w:r>
      <w:r w:rsidRPr="00392487">
        <w:rPr>
          <w:rFonts w:ascii="Times New Roman" w:hAnsi="Times New Roman" w:cs="Times New Roman"/>
          <w:sz w:val="24"/>
          <w:szCs w:val="24"/>
        </w:rPr>
        <w:t>,</w:t>
      </w:r>
      <w:r w:rsidRPr="00392487">
        <w:rPr>
          <w:rFonts w:ascii="Times New Roman" w:hAnsi="Times New Roman" w:cs="Times New Roman"/>
          <w:sz w:val="24"/>
          <w:szCs w:val="24"/>
        </w:rPr>
        <w:t xml:space="preserve"> ОП 804106-«Аналитическая экономика</w:t>
      </w:r>
      <w:r w:rsidRPr="00FD544F">
        <w:rPr>
          <w:rFonts w:ascii="Times New Roman" w:hAnsi="Times New Roman" w:cs="Times New Roman"/>
          <w:sz w:val="24"/>
          <w:szCs w:val="24"/>
        </w:rPr>
        <w:t xml:space="preserve">» </w:t>
      </w:r>
      <w:r w:rsidR="00FD544F" w:rsidRPr="00FD544F">
        <w:rPr>
          <w:rFonts w:ascii="Times New Roman" w:hAnsi="Times New Roman" w:cs="Times New Roman"/>
          <w:sz w:val="24"/>
          <w:szCs w:val="24"/>
        </w:rPr>
        <w:t>(</w:t>
      </w:r>
      <w:r w:rsidR="00FD544F" w:rsidRPr="00FD544F">
        <w:rPr>
          <w:rFonts w:ascii="Times New Roman" w:hAnsi="Times New Roman" w:cs="Times New Roman"/>
          <w:sz w:val="24"/>
          <w:szCs w:val="24"/>
        </w:rPr>
        <w:t>март</w:t>
      </w:r>
      <w:r w:rsidR="00FD544F" w:rsidRPr="00FD544F">
        <w:rPr>
          <w:rFonts w:ascii="Times New Roman" w:hAnsi="Times New Roman" w:cs="Times New Roman"/>
          <w:sz w:val="24"/>
          <w:szCs w:val="24"/>
        </w:rPr>
        <w:t>-</w:t>
      </w:r>
      <w:r w:rsidR="00FD544F" w:rsidRPr="00FD544F">
        <w:rPr>
          <w:rFonts w:ascii="Times New Roman" w:hAnsi="Times New Roman" w:cs="Times New Roman"/>
          <w:sz w:val="24"/>
          <w:szCs w:val="24"/>
        </w:rPr>
        <w:t>июн</w:t>
      </w:r>
      <w:r w:rsidR="00FD544F" w:rsidRPr="00FD544F">
        <w:rPr>
          <w:rFonts w:ascii="Times New Roman" w:hAnsi="Times New Roman" w:cs="Times New Roman"/>
          <w:sz w:val="24"/>
          <w:szCs w:val="24"/>
        </w:rPr>
        <w:t>ь</w:t>
      </w:r>
      <w:r w:rsidR="00FD544F" w:rsidRPr="00FD544F">
        <w:rPr>
          <w:rFonts w:ascii="Times New Roman" w:hAnsi="Times New Roman" w:cs="Times New Roman"/>
          <w:sz w:val="24"/>
          <w:szCs w:val="24"/>
        </w:rPr>
        <w:t xml:space="preserve"> 2021 г.</w:t>
      </w:r>
      <w:r w:rsidR="00FD544F" w:rsidRPr="00FD544F">
        <w:rPr>
          <w:rFonts w:ascii="Times New Roman" w:hAnsi="Times New Roman" w:cs="Times New Roman"/>
          <w:sz w:val="24"/>
          <w:szCs w:val="24"/>
        </w:rPr>
        <w:t xml:space="preserve">) </w:t>
      </w:r>
      <w:r w:rsidRPr="00FD544F">
        <w:rPr>
          <w:rFonts w:ascii="Times New Roman" w:hAnsi="Times New Roman" w:cs="Times New Roman"/>
          <w:bCs/>
          <w:sz w:val="24"/>
          <w:szCs w:val="24"/>
        </w:rPr>
        <w:t>про</w:t>
      </w:r>
      <w:r w:rsidRPr="00FD544F">
        <w:rPr>
          <w:rFonts w:ascii="Times New Roman" w:hAnsi="Times New Roman" w:cs="Times New Roman"/>
          <w:bCs/>
          <w:sz w:val="24"/>
          <w:szCs w:val="24"/>
        </w:rPr>
        <w:t>шли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зарубежную </w:t>
      </w:r>
      <w:r w:rsidR="00FD544F">
        <w:rPr>
          <w:rFonts w:ascii="Times New Roman" w:hAnsi="Times New Roman" w:cs="Times New Roman"/>
          <w:bCs/>
          <w:sz w:val="24"/>
          <w:szCs w:val="24"/>
        </w:rPr>
        <w:t xml:space="preserve">научную </w:t>
      </w:r>
      <w:r w:rsidRPr="00392487">
        <w:rPr>
          <w:rFonts w:ascii="Times New Roman" w:hAnsi="Times New Roman" w:cs="Times New Roman"/>
          <w:bCs/>
          <w:sz w:val="24"/>
          <w:szCs w:val="24"/>
        </w:rPr>
        <w:t>стажировку в вузах ближнего и дальнего зарубежья в 2019-2021 гг.</w:t>
      </w:r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научной стажировки докторантами </w:t>
      </w:r>
      <w:r w:rsidR="003C353E">
        <w:rPr>
          <w:rFonts w:ascii="Times New Roman" w:hAnsi="Times New Roman" w:cs="Times New Roman"/>
          <w:bCs/>
          <w:sz w:val="24"/>
          <w:szCs w:val="24"/>
        </w:rPr>
        <w:t>проводились следующие виды работ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392487">
        <w:rPr>
          <w:rFonts w:ascii="Times New Roman" w:hAnsi="Times New Roman" w:cs="Times New Roman"/>
          <w:bCs/>
          <w:sz w:val="24"/>
          <w:szCs w:val="24"/>
        </w:rPr>
        <w:t>знаком</w:t>
      </w:r>
      <w:r w:rsidR="003C353E">
        <w:rPr>
          <w:rFonts w:ascii="Times New Roman" w:hAnsi="Times New Roman" w:cs="Times New Roman"/>
          <w:bCs/>
          <w:sz w:val="24"/>
          <w:szCs w:val="24"/>
        </w:rPr>
        <w:t xml:space="preserve">ление </w:t>
      </w:r>
      <w:r w:rsidRPr="00392487">
        <w:rPr>
          <w:rFonts w:ascii="Times New Roman" w:hAnsi="Times New Roman" w:cs="Times New Roman"/>
          <w:bCs/>
          <w:sz w:val="24"/>
          <w:szCs w:val="24"/>
        </w:rPr>
        <w:t>с библиотечным фондом и ресурсами подписных баз данных Университета по направлению исследования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консультаия </w:t>
      </w:r>
      <w:r w:rsidRPr="0039248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зарубежным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 научным консультантом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353E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 статьи по теме диссертационной работы в международный рецензируемый журнал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участ</w:t>
      </w:r>
      <w:r w:rsidR="003C353E">
        <w:rPr>
          <w:rFonts w:ascii="Times New Roman" w:hAnsi="Times New Roman" w:cs="Times New Roman"/>
          <w:bCs/>
          <w:sz w:val="24"/>
          <w:szCs w:val="24"/>
        </w:rPr>
        <w:t xml:space="preserve">ие </w:t>
      </w:r>
      <w:r w:rsidRPr="00392487">
        <w:rPr>
          <w:rFonts w:ascii="Times New Roman" w:hAnsi="Times New Roman" w:cs="Times New Roman"/>
          <w:bCs/>
          <w:sz w:val="24"/>
          <w:szCs w:val="24"/>
        </w:rPr>
        <w:t>в проведении практических исследований на базе организации научно-исследовательской практик совместно с сотрудниками Университета по направлению исследования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487">
        <w:rPr>
          <w:rFonts w:ascii="Times New Roman" w:hAnsi="Times New Roman" w:cs="Times New Roman"/>
          <w:bCs/>
          <w:sz w:val="24"/>
          <w:szCs w:val="24"/>
        </w:rPr>
        <w:t>- оказание</w:t>
      </w:r>
      <w:r w:rsidRPr="00392487">
        <w:rPr>
          <w:rFonts w:ascii="Times New Roman" w:hAnsi="Times New Roman" w:cs="Times New Roman"/>
          <w:bCs/>
          <w:sz w:val="24"/>
          <w:szCs w:val="24"/>
        </w:rPr>
        <w:t xml:space="preserve"> содействия в организации и координации научно-практических конференции, круглых столов, встреч на базе прохождения стажировки, в т.ч. в онлайн-формате</w:t>
      </w:r>
      <w:r w:rsidR="003C353E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392487">
        <w:rPr>
          <w:rFonts w:ascii="Times New Roman" w:hAnsi="Times New Roman" w:cs="Times New Roman"/>
          <w:bCs/>
          <w:sz w:val="24"/>
          <w:szCs w:val="24"/>
        </w:rPr>
        <w:t>знаком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ились </w:t>
      </w:r>
      <w:r w:rsidRPr="00392487">
        <w:rPr>
          <w:rFonts w:ascii="Times New Roman" w:hAnsi="Times New Roman" w:cs="Times New Roman"/>
          <w:bCs/>
          <w:sz w:val="24"/>
          <w:szCs w:val="24"/>
        </w:rPr>
        <w:t>с инновационными технологиями и действующими видами производств в Университете по направлению исследования (содействие в подготовке опросников, анкет социологических опросов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Pr="00392487">
        <w:rPr>
          <w:rFonts w:ascii="Times New Roman" w:hAnsi="Times New Roman" w:cs="Times New Roman"/>
          <w:bCs/>
          <w:sz w:val="24"/>
          <w:szCs w:val="24"/>
        </w:rPr>
        <w:t>)</w:t>
      </w:r>
      <w:r w:rsidR="003C353E">
        <w:rPr>
          <w:rFonts w:ascii="Times New Roman" w:hAnsi="Times New Roman" w:cs="Times New Roman"/>
          <w:bCs/>
          <w:sz w:val="24"/>
          <w:szCs w:val="24"/>
        </w:rPr>
        <w:t>.</w:t>
      </w:r>
    </w:p>
    <w:p w:rsidR="00392487" w:rsidRPr="00392487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487">
        <w:rPr>
          <w:rFonts w:ascii="Times New Roman" w:hAnsi="Times New Roman" w:cs="Times New Roman"/>
          <w:bCs/>
          <w:sz w:val="24"/>
          <w:szCs w:val="24"/>
        </w:rPr>
        <w:t>По окончании научной стажировки докторант</w:t>
      </w:r>
      <w:r w:rsidR="003C353E">
        <w:rPr>
          <w:rFonts w:ascii="Times New Roman" w:hAnsi="Times New Roman" w:cs="Times New Roman"/>
          <w:bCs/>
          <w:sz w:val="24"/>
          <w:szCs w:val="24"/>
        </w:rPr>
        <w:t xml:space="preserve">ам были вручены </w:t>
      </w:r>
      <w:r w:rsidRPr="00392487">
        <w:rPr>
          <w:rFonts w:ascii="Times New Roman" w:hAnsi="Times New Roman" w:cs="Times New Roman"/>
          <w:bCs/>
          <w:sz w:val="24"/>
          <w:szCs w:val="24"/>
        </w:rPr>
        <w:t>сертификаты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2487" w:rsidRPr="00326378" w:rsidRDefault="00392487" w:rsidP="00392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5670"/>
      </w:tblGrid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Магауина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Райхан</w:t>
            </w:r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2018-2019 г. Белорусский государственный экономический университет.</w:t>
            </w:r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22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http://ef.enu.kz/category/novosti-i-sobytiya?page=3</w:t>
              </w:r>
            </w:hyperlink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Орынканова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2018-2019 г.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Андонгский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университет (Южная Корея) </w:t>
            </w:r>
            <w:hyperlink r:id="rId6" w:history="1">
              <w:r w:rsidRPr="00022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http://ef.enu.kz/category/novosti-i-sobytiya?page=3</w:t>
              </w:r>
            </w:hyperlink>
          </w:p>
        </w:tc>
      </w:tr>
      <w:tr w:rsidR="00392487" w:rsidRPr="00B75DFB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Игалиева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Лаура  </w:t>
            </w:r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2018-2019 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4 </w:t>
            </w:r>
            <w:proofErr w:type="gramStart"/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семестр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Unicorn</w:t>
            </w:r>
            <w:proofErr w:type="gramEnd"/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college, 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Прага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Pr="00022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http://ef.enu.kz/category/novosti-i-sobytiya?page=3</w:t>
              </w:r>
            </w:hyperlink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Омурзаков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Азамат</w:t>
            </w:r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2018-2019 г. 4 семестр,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2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Алтайский государственный университет </w:t>
            </w:r>
            <w:hyperlink r:id="rId8" w:history="1">
              <w:r w:rsidRPr="00022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http://ef.enu</w:t>
              </w:r>
              <w:r w:rsidRPr="00022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2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kz/category/novosti-i-sobytiya?page=3</w:t>
              </w:r>
            </w:hyperlink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Лилия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2A6D0F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 Братиславы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Словакия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Уалиева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Мейргуль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2020-2021 гг., </w:t>
            </w:r>
            <w:r>
              <w:rPr>
                <w:rFonts w:ascii="Times New Roman" w:hAnsi="Times New Roman"/>
                <w:sz w:val="24"/>
                <w:szCs w:val="24"/>
              </w:rPr>
              <w:t>4 семестр,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87EF2">
              <w:rPr>
                <w:rFonts w:ascii="Times New Roman" w:hAnsi="Times New Roman"/>
                <w:sz w:val="24"/>
                <w:szCs w:val="24"/>
              </w:rPr>
              <w:t>Экономический университет Братиславы</w:t>
            </w:r>
            <w:r>
              <w:rPr>
                <w:rFonts w:ascii="Times New Roman" w:hAnsi="Times New Roman"/>
                <w:sz w:val="24"/>
                <w:szCs w:val="24"/>
              </w:rPr>
              <w:t>, Словакия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Ибраева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Алем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 Братиславы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Словакия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Егинбаева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Акжан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 Братиславы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Словакия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Чикибаева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Зарина Николаевна</w:t>
            </w:r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 Братиславы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Словакия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Аскеев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Абылкаир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Габитович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Андонгский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Южная Корея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Каскыркызы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оссийская академия народного хозяйства и государственной службы (РАНХиГС) при Президенте РФ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Султанбекович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оссийская академия народного хозяйства и государственной службы (РАНХиГС) при Президенте РФ (онлайн)</w:t>
            </w:r>
          </w:p>
        </w:tc>
      </w:tr>
      <w:tr w:rsidR="00392487" w:rsidRPr="00326378" w:rsidTr="005016C5">
        <w:trPr>
          <w:trHeight w:val="501"/>
        </w:trPr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Дуйсенбекова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Азатқызы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Варшавский университет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Польша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Суендикова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Варшавский университет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Польша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Кайрбекович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Варшавский университет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Польша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Нуралина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Тлеугабыловна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Байгалиевна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Тапалова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Сабыр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Нұрсымбат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Сайнқызы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Прикладных наук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Миттвайд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Жанбозова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Аксауле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Болатхановна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Прикладных наук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Миттвайд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Еркебулан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Какимович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Университет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Чехия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Төлепов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Әділ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Ерболатұлы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Университет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Чехия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Мырзахмет</w:t>
            </w:r>
            <w:proofErr w:type="spellEnd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226D2">
              <w:rPr>
                <w:rFonts w:ascii="Times New Roman" w:hAnsi="Times New Roman" w:cs="Times New Roman"/>
                <w:sz w:val="24"/>
                <w:szCs w:val="24"/>
              </w:rPr>
              <w:t>Кумисбекович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семестр, </w:t>
            </w:r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Университетский колледж Лондона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Великобритания (онлайн)</w:t>
            </w:r>
          </w:p>
        </w:tc>
      </w:tr>
      <w:tr w:rsidR="00392487" w:rsidRPr="00326378" w:rsidTr="005016C5">
        <w:tc>
          <w:tcPr>
            <w:tcW w:w="567" w:type="dxa"/>
            <w:vAlign w:val="center"/>
          </w:tcPr>
          <w:p w:rsidR="00392487" w:rsidRPr="000226D2" w:rsidRDefault="00392487" w:rsidP="003924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Тлегеновна</w:t>
            </w:r>
            <w:proofErr w:type="spellEnd"/>
          </w:p>
        </w:tc>
        <w:tc>
          <w:tcPr>
            <w:tcW w:w="5670" w:type="dxa"/>
            <w:vAlign w:val="center"/>
          </w:tcPr>
          <w:p w:rsidR="00392487" w:rsidRPr="000226D2" w:rsidRDefault="00392487" w:rsidP="005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>Андонгский</w:t>
            </w:r>
            <w:proofErr w:type="spellEnd"/>
            <w:r w:rsidRPr="00087EF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Южная Корея (онлайн)</w:t>
            </w:r>
          </w:p>
        </w:tc>
      </w:tr>
    </w:tbl>
    <w:p w:rsidR="00E654E3" w:rsidRDefault="00E654E3"/>
    <w:p w:rsidR="00FD544F" w:rsidRPr="00FD544F" w:rsidRDefault="00FD544F" w:rsidP="00FD54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44F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FD54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</w:rPr>
        <w:drawing>
          <wp:inline distT="0" distB="0" distL="0" distR="0" wp14:anchorId="6B2D3A23" wp14:editId="411C3618">
            <wp:extent cx="723900" cy="2289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59" cy="2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544F">
        <w:rPr>
          <w:rFonts w:ascii="Times New Roman" w:hAnsi="Times New Roman" w:cs="Times New Roman"/>
          <w:sz w:val="24"/>
          <w:szCs w:val="24"/>
        </w:rPr>
        <w:t>Исаева Б.К.</w:t>
      </w:r>
    </w:p>
    <w:sectPr w:rsidR="00FD544F" w:rsidRPr="00FD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6FC4"/>
    <w:multiLevelType w:val="hybridMultilevel"/>
    <w:tmpl w:val="33DA9C4A"/>
    <w:lvl w:ilvl="0" w:tplc="4FEA52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87"/>
    <w:rsid w:val="00392487"/>
    <w:rsid w:val="003B5E2F"/>
    <w:rsid w:val="003C353E"/>
    <w:rsid w:val="00531CAD"/>
    <w:rsid w:val="00E654E3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AFB6"/>
  <w15:chartTrackingRefBased/>
  <w15:docId w15:val="{80B072FE-28AF-4D29-8D1C-77A83DA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4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2487"/>
    <w:rPr>
      <w:color w:val="0563C1" w:themeColor="hyperlink"/>
      <w:u w:val="single"/>
    </w:rPr>
  </w:style>
  <w:style w:type="paragraph" w:styleId="a4">
    <w:name w:val="List Paragraph"/>
    <w:aliases w:val="маркированный,Абзац списка11,Абзац списка7,Абзац списка71,Абзац списка8,Абзац с отступом,References,Heading1,Colorful List - Accent 11"/>
    <w:basedOn w:val="a"/>
    <w:link w:val="a5"/>
    <w:uiPriority w:val="34"/>
    <w:qFormat/>
    <w:rsid w:val="00392487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1 Знак,Абзац списка7 Знак,Абзац списка71 Знак,Абзац списка8 Знак,Абзац с отступом Знак,References Знак,Heading1 Знак,Colorful List - Accent 11 Знак"/>
    <w:link w:val="a4"/>
    <w:uiPriority w:val="34"/>
    <w:locked/>
    <w:rsid w:val="00392487"/>
    <w:rPr>
      <w:rFonts w:eastAsiaTheme="minorEastAsia"/>
      <w:lang w:eastAsia="ru-RU"/>
    </w:rPr>
  </w:style>
  <w:style w:type="paragraph" w:customStyle="1" w:styleId="a6">
    <w:name w:val="Таблица"/>
    <w:rsid w:val="003924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92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.enu.kz/category/novosti-i-sobytiya?pag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.enu.kz/category/novosti-i-sobytiya?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.enu.kz/category/novosti-i-sobytiya?page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f.enu.kz/category/novosti-i-sobytiya?page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Бибигуль Кунтугановна</dc:creator>
  <cp:keywords/>
  <dc:description/>
  <cp:lastModifiedBy>Исаева Бибигуль Кунтугановна</cp:lastModifiedBy>
  <cp:revision>4</cp:revision>
  <dcterms:created xsi:type="dcterms:W3CDTF">2022-01-31T17:08:00Z</dcterms:created>
  <dcterms:modified xsi:type="dcterms:W3CDTF">2022-01-31T17:30:00Z</dcterms:modified>
</cp:coreProperties>
</file>